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52" w:rsidRDefault="00166352">
      <w:pPr>
        <w:rPr>
          <w:noProof/>
          <w:lang w:eastAsia="ru-RU"/>
        </w:rPr>
      </w:pPr>
    </w:p>
    <w:p w:rsidR="00166352" w:rsidRDefault="001663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2392C" wp14:editId="53082985">
            <wp:extent cx="5940425" cy="8175618"/>
            <wp:effectExtent l="0" t="0" r="3175" b="0"/>
            <wp:docPr id="2" name="Рисунок 2" descr="D:\Документы\Мои рисунки\Изображение\Изображение 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Изображение\Изображение 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352" w:rsidRDefault="00166352">
      <w:pPr>
        <w:rPr>
          <w:noProof/>
          <w:lang w:eastAsia="ru-RU"/>
        </w:rPr>
      </w:pPr>
    </w:p>
    <w:p w:rsidR="00166352" w:rsidRDefault="00166352">
      <w:pPr>
        <w:rPr>
          <w:noProof/>
          <w:lang w:eastAsia="ru-RU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49B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 программы развития</w:t>
      </w: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numPr>
          <w:ilvl w:val="0"/>
          <w:numId w:val="1"/>
        </w:numPr>
        <w:spacing w:after="0" w:line="72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Паспорт программы развития …………………………………………………...  3</w:t>
      </w:r>
    </w:p>
    <w:p w:rsidR="00273DA9" w:rsidRPr="004A49B9" w:rsidRDefault="00273DA9" w:rsidP="00273DA9">
      <w:pPr>
        <w:numPr>
          <w:ilvl w:val="0"/>
          <w:numId w:val="1"/>
        </w:numPr>
        <w:spacing w:after="0" w:line="72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Информационная справка…………………………………………………………  4</w:t>
      </w:r>
    </w:p>
    <w:p w:rsidR="00273DA9" w:rsidRPr="004A49B9" w:rsidRDefault="00273DA9" w:rsidP="00273DA9">
      <w:pPr>
        <w:numPr>
          <w:ilvl w:val="0"/>
          <w:numId w:val="1"/>
        </w:numPr>
        <w:spacing w:after="0" w:line="72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Анализ материально – технической базы за 3 года (2013 – 2015 гг.)…………  7</w:t>
      </w:r>
    </w:p>
    <w:p w:rsidR="00273DA9" w:rsidRPr="004A49B9" w:rsidRDefault="00273DA9" w:rsidP="00273DA9">
      <w:pPr>
        <w:numPr>
          <w:ilvl w:val="0"/>
          <w:numId w:val="1"/>
        </w:numPr>
        <w:spacing w:after="0" w:line="72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Концепция программы развития………………………………………………….. 8</w:t>
      </w:r>
    </w:p>
    <w:p w:rsidR="00273DA9" w:rsidRPr="004A49B9" w:rsidRDefault="00273DA9" w:rsidP="00273DA9">
      <w:pPr>
        <w:numPr>
          <w:ilvl w:val="0"/>
          <w:numId w:val="1"/>
        </w:numPr>
        <w:spacing w:after="0" w:line="72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мероприятий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7DE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развития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>на 2016 год…………</w:t>
      </w:r>
      <w:r w:rsidR="00EB7D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.9                                                     </w:t>
      </w:r>
    </w:p>
    <w:p w:rsidR="00273DA9" w:rsidRPr="004A49B9" w:rsidRDefault="00273DA9" w:rsidP="00273DA9">
      <w:pPr>
        <w:spacing w:after="0" w:line="72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3DA9" w:rsidRPr="004A49B9" w:rsidRDefault="00273DA9" w:rsidP="00273DA9">
      <w:pPr>
        <w:spacing w:after="0" w:line="240" w:lineRule="auto"/>
        <w:ind w:left="-180" w:firstLine="54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49B9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Паспорт Программы развития </w:t>
      </w:r>
    </w:p>
    <w:p w:rsidR="00273DA9" w:rsidRPr="004A49B9" w:rsidRDefault="00273DA9" w:rsidP="00273DA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дошкольного </w:t>
      </w:r>
    </w:p>
    <w:p w:rsidR="00273DA9" w:rsidRPr="004A49B9" w:rsidRDefault="00273DA9" w:rsidP="00273DA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учреждения  «Центр развития ребёнка детский сад   </w:t>
      </w:r>
    </w:p>
    <w:p w:rsidR="00273DA9" w:rsidRPr="004A49B9" w:rsidRDefault="00273DA9" w:rsidP="00273DA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№18 «Родничок»  городского округа </w:t>
      </w:r>
      <w:proofErr w:type="gramStart"/>
      <w:r w:rsidRPr="004A49B9">
        <w:rPr>
          <w:rFonts w:ascii="Times New Roman" w:eastAsia="Calibri" w:hAnsi="Times New Roman" w:cs="Times New Roman"/>
          <w:sz w:val="24"/>
          <w:szCs w:val="24"/>
        </w:rPr>
        <w:t>Спасск-Дальний</w:t>
      </w:r>
      <w:proofErr w:type="gramEnd"/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7373"/>
      </w:tblGrid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МБДОУ  ЦРР детского сада №18 «Родничок» на 2016 год (далее Программа)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№273 от 29.12.2012 г. «Об образовании в Российской Федерации»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МБДОУ ЦРР детского сада №18 «Родничок» 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заказ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программы, основные разработчики 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Боровая Ирина Юрьевна – заведующий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Тамара Николаевна – ст. воспитатель (член Управляющего совета)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О.Н. – заведующий хозяйством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Иванюк О.П. – председатель Управляющего совета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члены Управляющего совета: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Елена Владимировна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Кущевая</w:t>
            </w:r>
            <w:proofErr w:type="spellEnd"/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Ильина Ирина Ивановна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A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материально-технической базы МБДОУ ЦРР детского сада №18 «Родничок».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безопасные условия труда и образования воспитанников.</w:t>
            </w:r>
          </w:p>
          <w:p w:rsidR="00273DA9" w:rsidRPr="004A49B9" w:rsidRDefault="00273DA9" w:rsidP="005611F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Укрепить материально-техническую базу ОУ.</w:t>
            </w:r>
          </w:p>
          <w:p w:rsidR="00273DA9" w:rsidRPr="004A49B9" w:rsidRDefault="00273DA9" w:rsidP="005611F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Провести  качественный текущий ремонт.</w:t>
            </w:r>
          </w:p>
          <w:p w:rsidR="00273DA9" w:rsidRPr="004A49B9" w:rsidRDefault="00273DA9" w:rsidP="005611F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возможности финансирования учреждения за счет привлечения внебюджетных средств от оказания платных услуг.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 реализации Программы </w:t>
            </w:r>
          </w:p>
        </w:tc>
        <w:tc>
          <w:tcPr>
            <w:tcW w:w="7621" w:type="dxa"/>
          </w:tcPr>
          <w:p w:rsidR="00273DA9" w:rsidRPr="009211DC" w:rsidRDefault="00273DA9" w:rsidP="005611F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Партнеры и соисполнители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совет  МБДОУ ЦРР детского сада №18 «Родничок  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осуществляется Управляющим советом учреждения, заведующим МДОУ.</w:t>
            </w:r>
          </w:p>
        </w:tc>
      </w:tr>
      <w:tr w:rsidR="00273DA9" w:rsidRPr="004A49B9" w:rsidTr="005611FA">
        <w:tc>
          <w:tcPr>
            <w:tcW w:w="2211" w:type="dxa"/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621" w:type="dxa"/>
          </w:tcPr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(родительская оплата</w:t>
            </w: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, платные услуги)</w:t>
            </w:r>
          </w:p>
          <w:p w:rsidR="00273DA9" w:rsidRPr="004A49B9" w:rsidRDefault="00273DA9" w:rsidP="005611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– </w:t>
            </w:r>
            <w:r w:rsidRPr="004A49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2 376 000,00</w:t>
            </w:r>
          </w:p>
        </w:tc>
      </w:tr>
      <w:tr w:rsidR="00273DA9" w:rsidRPr="004A49B9" w:rsidTr="00561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A49B9" w:rsidRDefault="00273DA9" w:rsidP="0056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A9" w:rsidRPr="004A49B9" w:rsidRDefault="00273DA9" w:rsidP="00561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безопасных условий труда и образования воспитанников;</w:t>
            </w:r>
          </w:p>
          <w:p w:rsidR="00273DA9" w:rsidRPr="004A49B9" w:rsidRDefault="00273DA9" w:rsidP="00561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укрепление материально-технической базы ОУ;</w:t>
            </w:r>
          </w:p>
          <w:p w:rsidR="00273DA9" w:rsidRPr="004A49B9" w:rsidRDefault="00273DA9" w:rsidP="00561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 качественного текущего и капитального ремонта;</w:t>
            </w:r>
          </w:p>
          <w:p w:rsidR="00273DA9" w:rsidRPr="004A49B9" w:rsidRDefault="00273DA9" w:rsidP="005611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возможностей финансирования учреждения за счет привлечения внебюджетных средств.</w:t>
            </w:r>
          </w:p>
        </w:tc>
      </w:tr>
    </w:tbl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A49B9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Информационная справка о ДОУ.</w:t>
      </w: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«Центр развития ребёнка №18 «Родничок» городского округа  Спасска - Дальний, расположено по адресу улица Парфёнова, 18, было открыто 3 января  1975 года как учреждение общеразвивающего типа, с 2011 года переименовано в муниципальное бюджетное дошкольное образовательное учреждение «Центр развития ребёнка детский сад №18 «Родничок» городского округа </w:t>
      </w:r>
      <w:proofErr w:type="gramStart"/>
      <w:r w:rsidRPr="004A49B9">
        <w:rPr>
          <w:rFonts w:ascii="Times New Roman" w:eastAsia="Calibri" w:hAnsi="Times New Roman" w:cs="Times New Roman"/>
          <w:sz w:val="24"/>
          <w:szCs w:val="24"/>
        </w:rPr>
        <w:t>Спасск-Дальний</w:t>
      </w:r>
      <w:proofErr w:type="gramEnd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ДОУ – отдельно стоящее здание, расположенное внутри жилого комплекса (микрорайон №1). Имеет оборудованную, согласно требованиям </w:t>
      </w:r>
      <w:proofErr w:type="spellStart"/>
      <w:r w:rsidRPr="004A49B9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, территорию, которая озеленена, ухожена, обеспечена необходимыми малыми скульптурными формами, оборудованием для сюжетно-ролевых игр. </w:t>
      </w: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73DA9" w:rsidRPr="004A49B9" w:rsidRDefault="00273DA9" w:rsidP="00273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Здание рассчитано  по  проекту  на 6 групп. 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В настоящее время функционирует 5 групп, в том числе. Плановая наполняемость детского сада – 110 мест, фактическая: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 на 01.02.2016 г. – 148 детей.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275"/>
        <w:gridCol w:w="1701"/>
      </w:tblGrid>
      <w:tr w:rsidR="00273DA9" w:rsidRPr="004A49B9" w:rsidTr="005611FA">
        <w:trPr>
          <w:trHeight w:val="589"/>
        </w:trPr>
        <w:tc>
          <w:tcPr>
            <w:tcW w:w="2802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1275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273DA9" w:rsidRPr="004A49B9" w:rsidTr="005611FA">
        <w:trPr>
          <w:trHeight w:val="284"/>
        </w:trPr>
        <w:tc>
          <w:tcPr>
            <w:tcW w:w="2802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1,5 – 3 л.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 ч.</w:t>
            </w:r>
          </w:p>
        </w:tc>
      </w:tr>
      <w:tr w:rsidR="00273DA9" w:rsidRPr="004A49B9" w:rsidTr="005611FA">
        <w:trPr>
          <w:trHeight w:val="305"/>
        </w:trPr>
        <w:tc>
          <w:tcPr>
            <w:tcW w:w="2802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3 – 4 г.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 ч.</w:t>
            </w:r>
          </w:p>
        </w:tc>
      </w:tr>
      <w:tr w:rsidR="00273DA9" w:rsidRPr="004A49B9" w:rsidTr="005611FA">
        <w:trPr>
          <w:trHeight w:val="284"/>
        </w:trPr>
        <w:tc>
          <w:tcPr>
            <w:tcW w:w="2802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4 – 5 л.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 ч.</w:t>
            </w:r>
          </w:p>
        </w:tc>
      </w:tr>
      <w:tr w:rsidR="00273DA9" w:rsidRPr="004A49B9" w:rsidTr="005611FA">
        <w:trPr>
          <w:trHeight w:val="284"/>
        </w:trPr>
        <w:tc>
          <w:tcPr>
            <w:tcW w:w="2802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5 – 6 л.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 ч.</w:t>
            </w:r>
          </w:p>
        </w:tc>
      </w:tr>
      <w:tr w:rsidR="00273DA9" w:rsidRPr="004A49B9" w:rsidTr="005611FA">
        <w:trPr>
          <w:trHeight w:val="305"/>
        </w:trPr>
        <w:tc>
          <w:tcPr>
            <w:tcW w:w="2802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5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– 7 л. </w:t>
            </w:r>
          </w:p>
        </w:tc>
        <w:tc>
          <w:tcPr>
            <w:tcW w:w="1701" w:type="dxa"/>
          </w:tcPr>
          <w:p w:rsidR="00273DA9" w:rsidRPr="004A49B9" w:rsidRDefault="00273DA9" w:rsidP="00561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28 ч.</w:t>
            </w:r>
          </w:p>
        </w:tc>
      </w:tr>
    </w:tbl>
    <w:p w:rsidR="00273DA9" w:rsidRPr="004A49B9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iCs/>
          <w:sz w:val="24"/>
          <w:szCs w:val="24"/>
        </w:rPr>
        <w:t>Материально-техническая база.</w:t>
      </w:r>
    </w:p>
    <w:p w:rsidR="00273DA9" w:rsidRPr="004A49B9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В ДОУ имеется музыкальный зал, комната психологической разгрузки, комната для песка (там же оборудовано место для работы логопеда), </w:t>
      </w:r>
      <w:proofErr w:type="spellStart"/>
      <w:r w:rsidRPr="004A49B9">
        <w:rPr>
          <w:rFonts w:ascii="Times New Roman" w:eastAsia="Calibri" w:hAnsi="Times New Roman" w:cs="Times New Roman"/>
          <w:sz w:val="24"/>
          <w:szCs w:val="24"/>
        </w:rPr>
        <w:t>изокласс</w:t>
      </w:r>
      <w:proofErr w:type="spellEnd"/>
      <w:r w:rsidRPr="004A49B9">
        <w:rPr>
          <w:rFonts w:ascii="Times New Roman" w:eastAsia="Calibri" w:hAnsi="Times New Roman" w:cs="Times New Roman"/>
          <w:sz w:val="24"/>
          <w:szCs w:val="24"/>
        </w:rPr>
        <w:t>, методкабинет, медицинский блок (прививочный, изолятор), летний бассейн - фонтан, ряд служебных помещений. Каждое групповое помещение имеет отдельную  туалетную комнату и раздевалку. На территории ДОУ  оборудованы спортивная площадка и игровые участки для каждой возрастной группы. Групповые помещения укомплектованы современной детской мебелью и необходимым оборудованием.</w:t>
      </w:r>
    </w:p>
    <w:p w:rsidR="00273DA9" w:rsidRPr="004A49B9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Для полноценного осуществления образовательного процесса  детский сад располагает: экран и мультимедийный проектор, </w:t>
      </w:r>
      <w:proofErr w:type="spellStart"/>
      <w:r w:rsidRPr="004A49B9">
        <w:rPr>
          <w:rFonts w:ascii="Times New Roman" w:eastAsia="Calibri" w:hAnsi="Times New Roman" w:cs="Times New Roman"/>
          <w:sz w:val="24"/>
          <w:szCs w:val="24"/>
        </w:rPr>
        <w:t>видеоцентрами</w:t>
      </w:r>
      <w:proofErr w:type="spellEnd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, аудиоцентром, магнитофонами на каждой возрастной группе, наглядными и демонстрационными пособиями, детской библиотекой, а также обширной методической библиотекой. Имеется спортивное оборудование и инвентарь. Для театрализованной  деятельности изготовлены декорации, костюмы. Экологические уголки оборудованы необходимым материалом для проведения опытно-экспериментальной деятельности. В </w:t>
      </w:r>
      <w:proofErr w:type="spellStart"/>
      <w:r w:rsidRPr="004A49B9">
        <w:rPr>
          <w:rFonts w:ascii="Times New Roman" w:eastAsia="Calibri" w:hAnsi="Times New Roman" w:cs="Times New Roman"/>
          <w:sz w:val="24"/>
          <w:szCs w:val="24"/>
        </w:rPr>
        <w:t>изоклассе</w:t>
      </w:r>
      <w:proofErr w:type="spellEnd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имеются мольберт,  технических средства изобразительной деятельности, демонстрационный материал (наборы репродукций художников, образцы народных промыслов и т.д.).</w:t>
      </w:r>
    </w:p>
    <w:p w:rsidR="00273DA9" w:rsidRPr="004A49B9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73DA9" w:rsidRPr="004A49B9" w:rsidRDefault="00273DA9" w:rsidP="00273DA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Условия осуществления образовательного процесса.</w:t>
      </w:r>
    </w:p>
    <w:p w:rsidR="00273DA9" w:rsidRPr="004A49B9" w:rsidRDefault="00273DA9" w:rsidP="00273DA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</w:t>
      </w:r>
    </w:p>
    <w:p w:rsidR="00273DA9" w:rsidRPr="004A49B9" w:rsidRDefault="00273DA9" w:rsidP="00273D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B1B4E4" wp14:editId="30754D18">
            <wp:extent cx="2541754" cy="1905000"/>
            <wp:effectExtent l="19050" t="0" r="0" b="0"/>
            <wp:docPr id="3" name="Рисунок 3" descr="DSC0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4" cy="190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A49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B6963" wp14:editId="79A6C25E">
            <wp:extent cx="2495550" cy="1881987"/>
            <wp:effectExtent l="19050" t="0" r="0" b="0"/>
            <wp:docPr id="4" name="Рисунок 4" descr="DSC0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3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A9" w:rsidRPr="004A49B9" w:rsidRDefault="00273DA9" w:rsidP="00273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Площадь территории МБДОУ  ЦРР детского сада №18 «Родничок» (земельного участка) составляет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5784 </w:t>
      </w:r>
      <w:proofErr w:type="spellStart"/>
      <w:r w:rsidRPr="004A49B9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4A49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За пятью группами закреплены  игровые площадки с естественным грунтом и частичным асфальтовым покрытием. Для защиты детей от солнца и осадков на территории каждой групповой площадки установлены веранды.  Каждая площадка оборудована песочницей. Ежегодно весной производится полная замена песка.</w:t>
      </w:r>
    </w:p>
    <w:p w:rsidR="00273DA9" w:rsidRPr="004A49B9" w:rsidRDefault="00273DA9" w:rsidP="00273D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Для обеспечения осуществления физического развития на территории ДОУ имеется футбольное поле,  спортивные сооружения, яма для прыжков.</w:t>
      </w:r>
    </w:p>
    <w:p w:rsidR="00273DA9" w:rsidRPr="004A49B9" w:rsidRDefault="00273DA9" w:rsidP="00273DA9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273DA9" w:rsidRPr="004A49B9" w:rsidSect="00987F3B">
          <w:footerReference w:type="default" r:id="rId9"/>
          <w:pgSz w:w="11906" w:h="16838"/>
          <w:pgMar w:top="851" w:right="851" w:bottom="1134" w:left="1701" w:header="709" w:footer="709" w:gutter="0"/>
          <w:cols w:space="708"/>
          <w:vAlign w:val="bottom"/>
          <w:docGrid w:linePitch="360"/>
        </w:sectPr>
      </w:pPr>
    </w:p>
    <w:p w:rsidR="00273DA9" w:rsidRPr="004A49B9" w:rsidRDefault="00273DA9" w:rsidP="00273DA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49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обеспечения экологического воспитания в детском саду оборудована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>экологическая тропа,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которая имеет следующие маршруты: №1 – дикоросы (лимонник, багульник, барбарис, ландыш), №2 – тропинка запахов (мать-и-мачеха, мята, мелиса,) , №3 – цветы (однолетние и многолетние), №4 – огород (овощные культуры),  №5 – деревья (серебристый тополь, липа, дуб, лиственница, рябина, калина). </w:t>
      </w:r>
      <w:proofErr w:type="gramEnd"/>
    </w:p>
    <w:p w:rsidR="00273DA9" w:rsidRPr="004A49B9" w:rsidRDefault="00273DA9" w:rsidP="00273D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EF9387" wp14:editId="62FB7D87">
            <wp:extent cx="1800225" cy="1187984"/>
            <wp:effectExtent l="19050" t="0" r="9525" b="0"/>
            <wp:docPr id="5" name="Рисунок 1" descr="Описание: C:\Users\Serega\Desktop\фото на форум\выставка -форум\фото\фото на  выставку\DSC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" descr="C:\Users\Serega\Desktop\фото на форум\выставка -форум\фото\фото на  выставку\DSC02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18" cy="1190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A49B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</w:t>
      </w:r>
      <w:r w:rsidRPr="004A49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B9BED" wp14:editId="0969C4EB">
            <wp:extent cx="1704975" cy="1181100"/>
            <wp:effectExtent l="19050" t="0" r="9525" b="0"/>
            <wp:docPr id="6" name="Рисунок 2" descr="Описание: C:\Users\Serega\Desktop\фото на форум\выставка -форум\фото\фото на  выставку\DSC02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 descr="C:\Users\Serega\Desktop\фото на форум\выставка -форум\фото\фото на  выставку\DSC023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76" cy="1180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A49B9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</w:t>
      </w:r>
    </w:p>
    <w:p w:rsidR="00273DA9" w:rsidRPr="004A49B9" w:rsidRDefault="00273DA9" w:rsidP="00273D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73DA9" w:rsidRPr="004A49B9" w:rsidSect="00556EF5">
          <w:type w:val="continuous"/>
          <w:pgSz w:w="11906" w:h="16838"/>
          <w:pgMar w:top="993" w:right="851" w:bottom="1134" w:left="1701" w:header="709" w:footer="709" w:gutter="0"/>
          <w:cols w:num="2" w:space="708"/>
          <w:vAlign w:val="bottom"/>
          <w:docGrid w:linePitch="360"/>
        </w:sectPr>
      </w:pPr>
    </w:p>
    <w:p w:rsidR="00273DA9" w:rsidRPr="004A49B9" w:rsidRDefault="00273DA9" w:rsidP="00273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Образовательный процесс осуществляется в одном типовом здании. Здание детского сада двухэтажное, общая площадь 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942,8  </w:t>
      </w:r>
      <w:proofErr w:type="spellStart"/>
      <w:r w:rsidRPr="004A49B9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4A49B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Каждая из  детских групп располагается в изолированном помещении – групповой ячейке. В состав групповой ячейки каждой группы входят: приёмная  (для приёма  детей и хранения верхней одежды); групповая (для проведения игр, занятий, приёма пищи), совмещенная со спальней; буфетная (для подготовки готовых блюд к раздаче и мытья посуды), туалетная комната.</w:t>
      </w:r>
    </w:p>
    <w:p w:rsidR="00273DA9" w:rsidRPr="004A49B9" w:rsidRDefault="00273DA9" w:rsidP="00273D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Групповые помещения оформлены в соответствии с возрастными особенностями детей. В группах, в соответствии с возрастными и индивидуальными особенностями детей создана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>предметно-развивающая среда, оборудованы центры: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игровой,  литературный, речевого творчества,   строительно-конструктивных игр, искусства, физической культуры и спорта,    повседневного бытового труда, опытно-экспериментальный.</w:t>
      </w:r>
    </w:p>
    <w:p w:rsidR="00273DA9" w:rsidRPr="004A49B9" w:rsidRDefault="00273DA9" w:rsidP="00273DA9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4AFCFA" wp14:editId="65D7FE60">
            <wp:extent cx="2823546" cy="2114550"/>
            <wp:effectExtent l="19050" t="0" r="0" b="0"/>
            <wp:docPr id="7" name="Рисунок 7" descr="DSC0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33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46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A9" w:rsidRPr="004A49B9" w:rsidRDefault="00273DA9" w:rsidP="00273DA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комплекс представлен следующими кабинетами: кабинет заведующего, методический кабинет, комната для занятий песком (там же оборудована зона для занятий с логопедом), музыкальный зал, физкультурный зал, комната психологической разгрузки (Люстра Чижевского), </w:t>
      </w:r>
      <w:proofErr w:type="spellStart"/>
      <w:r w:rsidRPr="004A49B9">
        <w:rPr>
          <w:rFonts w:ascii="Times New Roman" w:eastAsia="Calibri" w:hAnsi="Times New Roman" w:cs="Times New Roman"/>
          <w:sz w:val="24"/>
          <w:szCs w:val="24"/>
        </w:rPr>
        <w:t>изокласс</w:t>
      </w:r>
      <w:proofErr w:type="spellEnd"/>
      <w:r w:rsidRPr="004A49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3DA9" w:rsidRPr="004A49B9" w:rsidRDefault="00273DA9" w:rsidP="00273DA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A49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88E26" wp14:editId="07B207DF">
            <wp:extent cx="2116066" cy="1581150"/>
            <wp:effectExtent l="19050" t="0" r="0" b="0"/>
            <wp:docPr id="8" name="Рисунок 8" descr="DSC0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34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66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A49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E4B51A" wp14:editId="08047E0A">
            <wp:extent cx="2052406" cy="1543050"/>
            <wp:effectExtent l="19050" t="0" r="4994" b="0"/>
            <wp:docPr id="9" name="Рисунок 9" descr="DSC0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34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06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73DA9" w:rsidRPr="004A49B9" w:rsidRDefault="00273DA9" w:rsidP="00273DA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Все кабинеты    обеспечены необходимым учебно-наглядным и дидактическим материалом, техническими средствами обучения: в каждой группе имеется телевизор и </w:t>
      </w:r>
      <w:r w:rsidRPr="004A49B9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проигрыватели.  В работе с детьми, педагогами и родителями используется мультимедийный проектор.</w:t>
      </w:r>
    </w:p>
    <w:p w:rsidR="00273DA9" w:rsidRPr="004A49B9" w:rsidRDefault="00273DA9" w:rsidP="00273D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Оздоровительный лечебно-профилактический комплекс </w:t>
      </w:r>
      <w:r w:rsidRPr="004A49B9">
        <w:rPr>
          <w:rFonts w:ascii="Times New Roman" w:eastAsia="Calibri" w:hAnsi="Times New Roman" w:cs="Times New Roman"/>
          <w:sz w:val="24"/>
          <w:szCs w:val="24"/>
        </w:rPr>
        <w:t>представлен медицинским кабинетом, процедурной и   изолятором.</w:t>
      </w:r>
    </w:p>
    <w:p w:rsidR="00273DA9" w:rsidRPr="004A49B9" w:rsidRDefault="00273DA9" w:rsidP="00273DA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Имеется пищеблок, прачечная и ряд служебно-бытовых помещений.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Обеспечение безопасности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Деятельность по охране труда сотрудников ведётся согласно нормативно-правовой базе, локальным актам образовательного учреждения, должностным инструкциям работников ДОУ и инструкциям по технике безопасности.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В детском саду разработан паспорт безопасности (антитеррористической защищённости</w:t>
      </w:r>
      <w:proofErr w:type="gramStart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2015 г).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Учреждение  заключен договор № 278 от 11.01.2016 г. на оказание услуг экстренного выезда наряда полиции («Мобильный телохранитель»).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Согласно нормам пожарной безопасности помещения  детского сада оснащены датчиками автоматической пожарной сигнализации, срабатывающими на задымление и повышение температуры; кнопками включения пожарной сигнализации.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В ДОУ установлен противопожарный режим, создана добровольная пожарная дружина, регулярно проводятся  мероприятия по соблюдению правил пожарной безопасности, по ознакомлению детей с правилами пожарной безопасности. Для отработки </w:t>
      </w:r>
      <w:proofErr w:type="gramStart"/>
      <w:r w:rsidRPr="004A49B9">
        <w:rPr>
          <w:rFonts w:ascii="Times New Roman" w:eastAsia="Calibri" w:hAnsi="Times New Roman" w:cs="Times New Roman"/>
          <w:sz w:val="24"/>
          <w:szCs w:val="24"/>
        </w:rPr>
        <w:t>правильного</w:t>
      </w:r>
      <w:proofErr w:type="gramEnd"/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поведения во время чрезвычайных ситуаций сотрудники  и во</w:t>
      </w:r>
      <w:r w:rsidRPr="004A49B9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4A49B9">
        <w:rPr>
          <w:rFonts w:ascii="Times New Roman" w:eastAsia="Calibri" w:hAnsi="Times New Roman" w:cs="Times New Roman"/>
          <w:sz w:val="24"/>
          <w:szCs w:val="24"/>
        </w:rPr>
        <w:t>питанники участвуют в тренировочных плановых мероприятиях по гражданской обороне.</w:t>
      </w:r>
    </w:p>
    <w:p w:rsidR="00273DA9" w:rsidRPr="004A49B9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iCs/>
          <w:sz w:val="24"/>
          <w:szCs w:val="24"/>
        </w:rPr>
        <w:t>Финансовые ресурсы ДОУ.</w:t>
      </w:r>
    </w:p>
    <w:p w:rsidR="00273DA9" w:rsidRPr="00146C22" w:rsidRDefault="00273DA9" w:rsidP="00273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9B9">
        <w:rPr>
          <w:rFonts w:ascii="Times New Roman" w:eastAsia="Calibri" w:hAnsi="Times New Roman" w:cs="Times New Roman"/>
          <w:color w:val="000000"/>
          <w:sz w:val="24"/>
          <w:szCs w:val="24"/>
        </w:rPr>
        <w:t>Финансовые ресурсы ДОУ формируются за счет сре</w:t>
      </w:r>
      <w:proofErr w:type="gramStart"/>
      <w:r w:rsidRPr="004A49B9">
        <w:rPr>
          <w:rFonts w:ascii="Times New Roman" w:eastAsia="Calibri" w:hAnsi="Times New Roman" w:cs="Times New Roman"/>
          <w:color w:val="000000"/>
          <w:sz w:val="24"/>
          <w:szCs w:val="24"/>
        </w:rPr>
        <w:t>дств кр</w:t>
      </w:r>
      <w:proofErr w:type="gramEnd"/>
      <w:r w:rsidRPr="004A49B9">
        <w:rPr>
          <w:rFonts w:ascii="Times New Roman" w:eastAsia="Calibri" w:hAnsi="Times New Roman" w:cs="Times New Roman"/>
          <w:color w:val="000000"/>
          <w:sz w:val="24"/>
          <w:szCs w:val="24"/>
        </w:rPr>
        <w:t>аевого, местного бюджетов и внебюджетных средств (родительская плата за присмотр и 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ход, </w:t>
      </w:r>
      <w:r w:rsidRPr="004A4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платные услуги).</w:t>
      </w:r>
    </w:p>
    <w:p w:rsidR="00273DA9" w:rsidRPr="004A49B9" w:rsidRDefault="00273DA9" w:rsidP="00273DA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49B9">
        <w:rPr>
          <w:rFonts w:ascii="Times New Roman" w:eastAsia="Calibri" w:hAnsi="Times New Roman" w:cs="Times New Roman"/>
          <w:b/>
          <w:sz w:val="32"/>
          <w:szCs w:val="32"/>
        </w:rPr>
        <w:t>Анализ состояния материально-технической и методической базы</w:t>
      </w:r>
    </w:p>
    <w:p w:rsidR="00273DA9" w:rsidRPr="004A49B9" w:rsidRDefault="00273DA9" w:rsidP="0027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Сведения о состоянии материально-технической базы ДОУ</w:t>
      </w:r>
    </w:p>
    <w:p w:rsidR="00273DA9" w:rsidRPr="004A49B9" w:rsidRDefault="00273DA9" w:rsidP="0027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( % обеспеченности)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76" w:tblpY="-78"/>
        <w:tblW w:w="99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546"/>
        <w:gridCol w:w="1367"/>
        <w:gridCol w:w="1367"/>
        <w:gridCol w:w="1367"/>
        <w:gridCol w:w="1367"/>
        <w:gridCol w:w="1604"/>
      </w:tblGrid>
      <w:tr w:rsidR="00273DA9" w:rsidRPr="004A49B9" w:rsidTr="005611FA">
        <w:trPr>
          <w:cantSplit/>
          <w:trHeight w:val="1548"/>
        </w:trPr>
        <w:tc>
          <w:tcPr>
            <w:tcW w:w="1364" w:type="dxa"/>
            <w:textDirection w:val="btLr"/>
            <w:vAlign w:val="center"/>
          </w:tcPr>
          <w:p w:rsidR="00273DA9" w:rsidRPr="004A49B9" w:rsidRDefault="00273DA9" w:rsidP="005611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9B9">
              <w:rPr>
                <w:rFonts w:ascii="Times New Roman" w:eastAsia="Calibri" w:hAnsi="Times New Roman" w:cs="Times New Roman"/>
                <w:b/>
              </w:rPr>
              <w:t>Годы</w:t>
            </w:r>
          </w:p>
        </w:tc>
        <w:tc>
          <w:tcPr>
            <w:tcW w:w="1546" w:type="dxa"/>
            <w:textDirection w:val="btLr"/>
            <w:vAlign w:val="center"/>
          </w:tcPr>
          <w:p w:rsidR="00273DA9" w:rsidRPr="004A49B9" w:rsidRDefault="00273DA9" w:rsidP="005611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9B9">
              <w:rPr>
                <w:rFonts w:ascii="Times New Roman" w:eastAsia="Calibri" w:hAnsi="Times New Roman" w:cs="Times New Roman"/>
                <w:b/>
              </w:rPr>
              <w:t>Оборудование и сантехника</w:t>
            </w:r>
          </w:p>
        </w:tc>
        <w:tc>
          <w:tcPr>
            <w:tcW w:w="1367" w:type="dxa"/>
            <w:textDirection w:val="btLr"/>
            <w:vAlign w:val="center"/>
          </w:tcPr>
          <w:p w:rsidR="00273DA9" w:rsidRPr="004A49B9" w:rsidRDefault="00273DA9" w:rsidP="005611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9B9">
              <w:rPr>
                <w:rFonts w:ascii="Times New Roman" w:eastAsia="Calibri" w:hAnsi="Times New Roman" w:cs="Times New Roman"/>
                <w:b/>
              </w:rPr>
              <w:t>Жесткий инвентарь</w:t>
            </w:r>
          </w:p>
        </w:tc>
        <w:tc>
          <w:tcPr>
            <w:tcW w:w="1367" w:type="dxa"/>
            <w:textDirection w:val="btLr"/>
            <w:vAlign w:val="center"/>
          </w:tcPr>
          <w:p w:rsidR="00273DA9" w:rsidRPr="004A49B9" w:rsidRDefault="00273DA9" w:rsidP="005611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9B9">
              <w:rPr>
                <w:rFonts w:ascii="Times New Roman" w:eastAsia="Calibri" w:hAnsi="Times New Roman" w:cs="Times New Roman"/>
                <w:b/>
              </w:rPr>
              <w:t>Мягкий инвентарь</w:t>
            </w:r>
          </w:p>
        </w:tc>
        <w:tc>
          <w:tcPr>
            <w:tcW w:w="1367" w:type="dxa"/>
            <w:textDirection w:val="btLr"/>
            <w:vAlign w:val="center"/>
          </w:tcPr>
          <w:p w:rsidR="00273DA9" w:rsidRPr="004A49B9" w:rsidRDefault="00273DA9" w:rsidP="005611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9B9">
              <w:rPr>
                <w:rFonts w:ascii="Times New Roman" w:eastAsia="Calibri" w:hAnsi="Times New Roman" w:cs="Times New Roman"/>
                <w:b/>
              </w:rPr>
              <w:t>Состояние здания</w:t>
            </w:r>
          </w:p>
        </w:tc>
        <w:tc>
          <w:tcPr>
            <w:tcW w:w="1367" w:type="dxa"/>
            <w:textDirection w:val="btLr"/>
            <w:vAlign w:val="center"/>
          </w:tcPr>
          <w:p w:rsidR="00273DA9" w:rsidRPr="004A49B9" w:rsidRDefault="00273DA9" w:rsidP="005611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9B9">
              <w:rPr>
                <w:rFonts w:ascii="Times New Roman" w:eastAsia="Calibri" w:hAnsi="Times New Roman" w:cs="Times New Roman"/>
                <w:b/>
              </w:rPr>
              <w:t>Состояние участка</w:t>
            </w:r>
          </w:p>
        </w:tc>
        <w:tc>
          <w:tcPr>
            <w:tcW w:w="1604" w:type="dxa"/>
            <w:textDirection w:val="btLr"/>
            <w:vAlign w:val="center"/>
          </w:tcPr>
          <w:p w:rsidR="00273DA9" w:rsidRPr="004A49B9" w:rsidRDefault="00273DA9" w:rsidP="005611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49B9">
              <w:rPr>
                <w:rFonts w:ascii="Times New Roman" w:eastAsia="Calibri" w:hAnsi="Times New Roman" w:cs="Times New Roman"/>
                <w:b/>
              </w:rPr>
              <w:t>Состояние внутреннего помещения</w:t>
            </w:r>
          </w:p>
        </w:tc>
      </w:tr>
      <w:tr w:rsidR="00273DA9" w:rsidRPr="004A49B9" w:rsidTr="005611FA">
        <w:tc>
          <w:tcPr>
            <w:tcW w:w="1364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46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83 %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604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90 %</w:t>
            </w:r>
          </w:p>
        </w:tc>
      </w:tr>
      <w:tr w:rsidR="00273DA9" w:rsidRPr="004A49B9" w:rsidTr="005611FA">
        <w:tc>
          <w:tcPr>
            <w:tcW w:w="1364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46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92 %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604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92 %</w:t>
            </w:r>
          </w:p>
        </w:tc>
      </w:tr>
      <w:tr w:rsidR="00273DA9" w:rsidRPr="004A49B9" w:rsidTr="005611FA">
        <w:tc>
          <w:tcPr>
            <w:tcW w:w="1364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46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1367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604" w:type="dxa"/>
          </w:tcPr>
          <w:p w:rsidR="00273DA9" w:rsidRPr="004A49B9" w:rsidRDefault="00273DA9" w:rsidP="0056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92 %</w:t>
            </w:r>
          </w:p>
        </w:tc>
      </w:tr>
    </w:tbl>
    <w:p w:rsidR="00273DA9" w:rsidRPr="004A49B9" w:rsidRDefault="00273DA9" w:rsidP="00273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Из таблицы видно, что детский сад оборудован для своего полноценного функционирования на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>89 %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(причем большая часть МТБ ДОУ требует постоянного косметического ремонта или обновления). 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9B9">
        <w:rPr>
          <w:rFonts w:ascii="Times New Roman" w:eastAsia="Calibri" w:hAnsi="Times New Roman" w:cs="Times New Roman"/>
          <w:sz w:val="24"/>
          <w:szCs w:val="24"/>
        </w:rPr>
        <w:tab/>
        <w:t xml:space="preserve">Ежегодно в здании проводится косметический ремонт (покраска коридора,  ремонт музыкально  и физкультурного залов, приёмных, крыши здания). 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В 2011 году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была проведена замена мягкой  кровли на </w:t>
      </w:r>
      <w:proofErr w:type="gramStart"/>
      <w:r w:rsidRPr="004A49B9">
        <w:rPr>
          <w:rFonts w:ascii="Times New Roman" w:eastAsia="Calibri" w:hAnsi="Times New Roman" w:cs="Times New Roman"/>
          <w:b/>
          <w:sz w:val="24"/>
          <w:szCs w:val="24"/>
        </w:rPr>
        <w:t>шатровую</w:t>
      </w:r>
      <w:proofErr w:type="gramEnd"/>
      <w:r w:rsidRPr="004A49B9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2012 году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>капитальный ремонт коридора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: замена освещения, замена полового покрытия не соответствующего правилам пожарной безопасности на  напольную плитку; полная замена труб холодного водоснабжения по коридору </w:t>
      </w:r>
      <w:proofErr w:type="gramStart"/>
      <w:r w:rsidRPr="004A49B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полипропиленовые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частично заменена сантехника в группах. 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Установлена противопожарная дверь, 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sz w:val="24"/>
          <w:szCs w:val="24"/>
        </w:rPr>
        <w:t>За 3 года было установлено окон  в количестве – 42 шт. (во всех помещениях, где находятся дети).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   За три года (2012 – 2015 гг.) проведён капитальный ремонт 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музыкального зала, физкультурного зала, </w:t>
      </w:r>
      <w:proofErr w:type="spellStart"/>
      <w:r w:rsidRPr="004A49B9">
        <w:rPr>
          <w:rFonts w:ascii="Times New Roman" w:eastAsia="Calibri" w:hAnsi="Times New Roman" w:cs="Times New Roman"/>
          <w:sz w:val="24"/>
          <w:szCs w:val="24"/>
        </w:rPr>
        <w:t>Изокласс</w:t>
      </w:r>
      <w:proofErr w:type="spellEnd"/>
      <w:r w:rsidRPr="004A49B9">
        <w:rPr>
          <w:rFonts w:ascii="Times New Roman" w:eastAsia="Calibri" w:hAnsi="Times New Roman" w:cs="Times New Roman"/>
          <w:sz w:val="24"/>
          <w:szCs w:val="24"/>
        </w:rPr>
        <w:t>, комнаты для занятий песком и логопеда, комната психологической разгрузки, групп № 2, 3,4. Асфальтирование центральной аллеи, игрового оборудования на территории детского сада.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 Была проведена специальная оценка труда – 12 рабочих мест.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A574E4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Организация платных услуг в учреждении осуществляется с марта 2014 г. по настоящее время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74E4">
        <w:rPr>
          <w:rFonts w:ascii="Times New Roman" w:eastAsia="Calibri" w:hAnsi="Times New Roman" w:cs="Times New Roman"/>
          <w:sz w:val="24"/>
          <w:szCs w:val="24"/>
        </w:rPr>
        <w:t>(обучение детей театральной, изобразительной  деятельности, музыкально-</w:t>
      </w:r>
      <w:proofErr w:type="gramStart"/>
      <w:r w:rsidRPr="00A574E4">
        <w:rPr>
          <w:rFonts w:ascii="Times New Roman" w:eastAsia="Calibri" w:hAnsi="Times New Roman" w:cs="Times New Roman"/>
          <w:sz w:val="24"/>
          <w:szCs w:val="24"/>
        </w:rPr>
        <w:t>ритмическим движениям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организация культурно-массовых мероприятий</w:t>
      </w:r>
      <w:r w:rsidRPr="00A574E4">
        <w:rPr>
          <w:rFonts w:ascii="Times New Roman" w:eastAsia="Calibri" w:hAnsi="Times New Roman" w:cs="Times New Roman"/>
          <w:sz w:val="24"/>
          <w:szCs w:val="24"/>
        </w:rPr>
        <w:t>).  ДОУ получен доход:</w:t>
      </w:r>
    </w:p>
    <w:tbl>
      <w:tblPr>
        <w:tblStyle w:val="1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561"/>
        <w:gridCol w:w="1390"/>
        <w:gridCol w:w="2552"/>
        <w:gridCol w:w="3159"/>
        <w:gridCol w:w="1908"/>
      </w:tblGrid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159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на развитие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арплата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356 940,00</w:t>
            </w:r>
          </w:p>
        </w:tc>
        <w:tc>
          <w:tcPr>
            <w:tcW w:w="3159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35 694,00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321 246,00</w:t>
            </w:r>
          </w:p>
        </w:tc>
      </w:tr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608 525,00</w:t>
            </w:r>
          </w:p>
        </w:tc>
        <w:tc>
          <w:tcPr>
            <w:tcW w:w="3159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182 557,5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425 967,5</w:t>
            </w:r>
          </w:p>
        </w:tc>
      </w:tr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55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965 465,00</w:t>
            </w:r>
          </w:p>
        </w:tc>
        <w:tc>
          <w:tcPr>
            <w:tcW w:w="3159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218 251,5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747 213,5</w:t>
            </w:r>
          </w:p>
        </w:tc>
      </w:tr>
    </w:tbl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В среднем в месяц получено доходов в 2014 г. – 50 991,4 рубля; в 2015 г. – 67 613,8 руб.</w:t>
      </w: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Концепция программы развития</w:t>
      </w: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материально-технической базы</w:t>
      </w:r>
      <w:r w:rsidRPr="004A49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49B9">
        <w:rPr>
          <w:rFonts w:ascii="Times New Roman" w:eastAsia="Calibri" w:hAnsi="Times New Roman" w:cs="Times New Roman"/>
          <w:sz w:val="24"/>
          <w:szCs w:val="24"/>
        </w:rPr>
        <w:t>МБДОУ ЦРР детского сада №18 «Родничок».</w:t>
      </w: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9B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Создать безопасные условия труда и образования воспитанников.</w:t>
      </w:r>
    </w:p>
    <w:p w:rsidR="00273DA9" w:rsidRPr="004A49B9" w:rsidRDefault="00273DA9" w:rsidP="00273D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9B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Укрепить материально-техническую базу учреждения.</w:t>
      </w:r>
    </w:p>
    <w:p w:rsidR="00273DA9" w:rsidRPr="004A49B9" w:rsidRDefault="00273DA9" w:rsidP="00273D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9B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Провести  качественный текущий ремонт.</w:t>
      </w:r>
    </w:p>
    <w:p w:rsidR="00273DA9" w:rsidRPr="004A49B9" w:rsidRDefault="00273DA9" w:rsidP="00273DA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A49B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Расширить возможности финансирования учреждения за счет привлечения внебюджетных средств от оказания платных услуг.</w:t>
      </w: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К 2017 году будет: проведена качественная подготовка к новому 2016 – 2017 учебному году и отопительному сезону: эстетическое и художественное оформление учреждения, территории, создание развивающих игровых зон, безопасности жизнедеятельности участников образовательного процесса, специальная оценка условий труда всех рабочих мест, пересмотрено положение о расходовании внебюджетных средств от оказания платных услуг,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введена </w:t>
      </w:r>
      <w:r w:rsidRPr="004A49B9">
        <w:rPr>
          <w:rFonts w:ascii="Times New Roman" w:eastAsia="Calibri" w:hAnsi="Times New Roman" w:cs="Times New Roman"/>
          <w:sz w:val="24"/>
          <w:szCs w:val="24"/>
        </w:rPr>
        <w:t xml:space="preserve"> платная услуга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обучение детей связной речи и </w:t>
      </w:r>
      <w:r w:rsidRPr="004A49B9">
        <w:rPr>
          <w:rFonts w:ascii="Times New Roman" w:eastAsia="Calibri" w:hAnsi="Times New Roman" w:cs="Times New Roman"/>
          <w:sz w:val="24"/>
          <w:szCs w:val="24"/>
        </w:rPr>
        <w:t>«Кислородный коктейль».</w:t>
      </w:r>
      <w:proofErr w:type="gramEnd"/>
    </w:p>
    <w:p w:rsidR="00273DA9" w:rsidRPr="004A49B9" w:rsidRDefault="00273DA9" w:rsidP="00273DA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9B9">
        <w:rPr>
          <w:rFonts w:ascii="Times New Roman" w:eastAsia="Calibri" w:hAnsi="Times New Roman" w:cs="Times New Roman"/>
          <w:b/>
          <w:sz w:val="24"/>
          <w:szCs w:val="24"/>
        </w:rPr>
        <w:t>Планируется получить доходов от платных услуг в 2016 г.</w:t>
      </w:r>
    </w:p>
    <w:tbl>
      <w:tblPr>
        <w:tblStyle w:val="1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561"/>
        <w:gridCol w:w="1532"/>
        <w:gridCol w:w="2410"/>
        <w:gridCol w:w="3159"/>
        <w:gridCol w:w="1908"/>
      </w:tblGrid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3159" w:type="dxa"/>
          </w:tcPr>
          <w:p w:rsidR="00273DA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на развитие учреждения</w:t>
            </w:r>
          </w:p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арплата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кв. 2016</w:t>
            </w:r>
          </w:p>
        </w:tc>
        <w:tc>
          <w:tcPr>
            <w:tcW w:w="241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280 000,00</w:t>
            </w:r>
          </w:p>
        </w:tc>
        <w:tc>
          <w:tcPr>
            <w:tcW w:w="3159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30 % - 84 000,00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196 000,00</w:t>
            </w:r>
          </w:p>
        </w:tc>
      </w:tr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 – IV</w:t>
            </w: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260 000,00</w:t>
            </w:r>
          </w:p>
        </w:tc>
        <w:tc>
          <w:tcPr>
            <w:tcW w:w="3159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40 % - 104 000,00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156 000,00</w:t>
            </w:r>
          </w:p>
        </w:tc>
      </w:tr>
      <w:tr w:rsidR="00273DA9" w:rsidRPr="004A49B9" w:rsidTr="005611FA">
        <w:tc>
          <w:tcPr>
            <w:tcW w:w="561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2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540 000,00</w:t>
            </w:r>
          </w:p>
        </w:tc>
        <w:tc>
          <w:tcPr>
            <w:tcW w:w="3159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188 000,00</w:t>
            </w:r>
          </w:p>
        </w:tc>
        <w:tc>
          <w:tcPr>
            <w:tcW w:w="1908" w:type="dxa"/>
          </w:tcPr>
          <w:p w:rsidR="00273DA9" w:rsidRPr="004A49B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B9">
              <w:rPr>
                <w:rFonts w:ascii="Times New Roman" w:eastAsia="Calibri" w:hAnsi="Times New Roman" w:cs="Times New Roman"/>
                <w:sz w:val="24"/>
                <w:szCs w:val="24"/>
              </w:rPr>
              <w:t>352 000,00</w:t>
            </w:r>
          </w:p>
        </w:tc>
      </w:tr>
    </w:tbl>
    <w:p w:rsidR="00273DA9" w:rsidRPr="004A49B9" w:rsidRDefault="00273DA9" w:rsidP="00273DA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DA9" w:rsidRPr="004A49B9" w:rsidRDefault="00273DA9" w:rsidP="0027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Программы.</w:t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материально-технической базы образовательных учреждений:</w:t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49B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создание безопасных условий труда и образования воспитанников;</w:t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укрепление материально-технической базы ОУ;</w:t>
      </w:r>
    </w:p>
    <w:p w:rsidR="00273DA9" w:rsidRPr="004A49B9" w:rsidRDefault="00273DA9" w:rsidP="00273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роведение  качественного текущего и капитального ремонта;</w:t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49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расширение возможностей финансирования учреждения за счет привлечения внебюджетных средств.</w:t>
      </w:r>
    </w:p>
    <w:p w:rsidR="00273DA9" w:rsidRPr="004A49B9" w:rsidRDefault="00273DA9" w:rsidP="0027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A49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необходимой материально-технической базы учреждения для перехода на финансово-хозяйственную самостоятельность в 2017  - 2018 гг.</w:t>
      </w:r>
    </w:p>
    <w:p w:rsidR="00273DA9" w:rsidRPr="004A49B9" w:rsidRDefault="00273DA9" w:rsidP="00273D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DA9" w:rsidRPr="004A49B9" w:rsidRDefault="00273DA9" w:rsidP="00273DA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3DA9" w:rsidRPr="004A49B9" w:rsidRDefault="00273DA9" w:rsidP="00273DA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49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Регулирование вопроса финансирования ДОУ:</w:t>
      </w:r>
    </w:p>
    <w:p w:rsidR="00273DA9" w:rsidRPr="004A49B9" w:rsidRDefault="00273DA9" w:rsidP="00273DA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73DA9" w:rsidRPr="004A49B9" w:rsidRDefault="00273DA9" w:rsidP="00273DA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1.Наличие сметы по доходам и расходам  внебюджетных средств.</w:t>
      </w:r>
    </w:p>
    <w:p w:rsidR="00273DA9" w:rsidRPr="004A49B9" w:rsidRDefault="00273DA9" w:rsidP="00273DA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DA9" w:rsidRDefault="00273DA9" w:rsidP="00273DA9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proofErr w:type="gramStart"/>
      <w:r w:rsidRPr="004A4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4A4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целевым использованием средств.</w:t>
      </w:r>
    </w:p>
    <w:p w:rsidR="00273DA9" w:rsidRDefault="00273DA9" w:rsidP="00273DA9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DA9" w:rsidRDefault="00273DA9" w:rsidP="00273DA9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3DA9" w:rsidRDefault="00273DA9" w:rsidP="00273D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73DA9" w:rsidSect="00140B25">
          <w:type w:val="continuous"/>
          <w:pgSz w:w="11906" w:h="16838"/>
          <w:pgMar w:top="993" w:right="851" w:bottom="1134" w:left="1701" w:header="709" w:footer="709" w:gutter="0"/>
          <w:cols w:space="708"/>
          <w:vAlign w:val="bottom"/>
          <w:docGrid w:linePitch="360"/>
        </w:sectPr>
      </w:pPr>
    </w:p>
    <w:p w:rsidR="00273DA9" w:rsidRPr="00E16308" w:rsidRDefault="00273DA9" w:rsidP="00273D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3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реализации мероприятий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развития </w:t>
      </w:r>
      <w:r w:rsidRPr="00E16308">
        <w:rPr>
          <w:rFonts w:ascii="Times New Roman" w:eastAsia="Calibri" w:hAnsi="Times New Roman" w:cs="Times New Roman"/>
          <w:b/>
          <w:sz w:val="28"/>
          <w:szCs w:val="28"/>
        </w:rPr>
        <w:t>на 2016 г.</w:t>
      </w:r>
    </w:p>
    <w:tbl>
      <w:tblPr>
        <w:tblStyle w:val="1"/>
        <w:tblpPr w:leftFromText="180" w:rightFromText="180" w:vertAnchor="page" w:horzAnchor="margin" w:tblpY="1708"/>
        <w:tblW w:w="14321" w:type="dxa"/>
        <w:tblLayout w:type="fixed"/>
        <w:tblLook w:val="01E0" w:firstRow="1" w:lastRow="1" w:firstColumn="1" w:lastColumn="1" w:noHBand="0" w:noVBand="0"/>
      </w:tblPr>
      <w:tblGrid>
        <w:gridCol w:w="540"/>
        <w:gridCol w:w="3882"/>
        <w:gridCol w:w="1073"/>
        <w:gridCol w:w="3544"/>
        <w:gridCol w:w="2268"/>
        <w:gridCol w:w="3014"/>
      </w:tblGrid>
      <w:tr w:rsidR="00273DA9" w:rsidRPr="002F70EE" w:rsidTr="005611FA">
        <w:tc>
          <w:tcPr>
            <w:tcW w:w="540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3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73DA9" w:rsidRPr="002F70EE" w:rsidTr="005611FA">
        <w:tc>
          <w:tcPr>
            <w:tcW w:w="540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окон из ПВХ (коридор, медицинский кабинет)</w:t>
            </w:r>
          </w:p>
        </w:tc>
        <w:tc>
          <w:tcPr>
            <w:tcW w:w="1073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273DA9" w:rsidRPr="009E33BB" w:rsidRDefault="00273DA9" w:rsidP="00561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типовых мероприятий по энергосбережению и повышению энергетической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</w:t>
            </w:r>
            <w:proofErr w:type="gramEnd"/>
          </w:p>
          <w:p w:rsidR="00273DA9" w:rsidRPr="009E33BB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энергетического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Рег. № 276/Э-030-06/2012</w:t>
            </w:r>
          </w:p>
        </w:tc>
        <w:tc>
          <w:tcPr>
            <w:tcW w:w="2268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110 000,00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платные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73DA9" w:rsidRPr="002F70EE" w:rsidTr="005611FA">
        <w:tc>
          <w:tcPr>
            <w:tcW w:w="540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Замена шифера на теневых навесах</w:t>
            </w:r>
          </w:p>
        </w:tc>
        <w:tc>
          <w:tcPr>
            <w:tcW w:w="1073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3544" w:type="dxa"/>
          </w:tcPr>
          <w:p w:rsidR="00273DA9" w:rsidRPr="009E33BB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 согласно  </w:t>
            </w:r>
            <w:proofErr w:type="spellStart"/>
            <w:r w:rsidRPr="009E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101">
              <w:rPr>
                <w:rFonts w:ascii="Times New Roman" w:hAnsi="Times New Roman" w:cs="Times New Roman"/>
                <w:b/>
              </w:rPr>
              <w:t>2.4.1.3049-13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 </w:t>
            </w:r>
            <w:r w:rsidRPr="009171C4">
              <w:rPr>
                <w:rFonts w:ascii="Times New Roman" w:hAnsi="Times New Roman" w:cs="Times New Roman"/>
              </w:rPr>
              <w:t xml:space="preserve">раздел </w:t>
            </w:r>
            <w:r w:rsidRPr="0044322D">
              <w:rPr>
                <w:rFonts w:ascii="Times New Roman" w:hAnsi="Times New Roman" w:cs="Times New Roman"/>
              </w:rPr>
              <w:t>III. Требования к оборудованию и содержанию территорий дошкольных образовательных организаций</w:t>
            </w:r>
          </w:p>
        </w:tc>
        <w:tc>
          <w:tcPr>
            <w:tcW w:w="2268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10%  родительская плата</w:t>
            </w:r>
          </w:p>
        </w:tc>
      </w:tr>
      <w:tr w:rsidR="00273DA9" w:rsidRPr="002F70EE" w:rsidTr="005611FA">
        <w:tc>
          <w:tcPr>
            <w:tcW w:w="540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пило</w:t>
            </w: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ремонта игрового оборудования на игровых участках, материалов для ремонта: пищеблока, лестничных маршей, прачечной, медицинского кабинета.</w:t>
            </w:r>
          </w:p>
        </w:tc>
        <w:tc>
          <w:tcPr>
            <w:tcW w:w="1073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DA9" w:rsidRPr="00553101" w:rsidRDefault="00273DA9" w:rsidP="005611FA">
            <w:pPr>
              <w:rPr>
                <w:rFonts w:ascii="Times New Roman" w:hAnsi="Times New Roman" w:cs="Times New Roman"/>
              </w:rPr>
            </w:pPr>
            <w:r w:rsidRPr="00553101">
              <w:rPr>
                <w:rFonts w:ascii="Times New Roman" w:hAnsi="Times New Roman" w:cs="Times New Roman"/>
              </w:rPr>
              <w:t xml:space="preserve">Профилактические мероприятия согласно  </w:t>
            </w:r>
            <w:proofErr w:type="spellStart"/>
            <w:r w:rsidRPr="00553101">
              <w:rPr>
                <w:rFonts w:ascii="Times New Roman" w:hAnsi="Times New Roman" w:cs="Times New Roman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53101">
              <w:rPr>
                <w:rFonts w:ascii="Times New Roman" w:hAnsi="Times New Roman" w:cs="Times New Roman"/>
                <w:b/>
              </w:rPr>
              <w:t>2.4.1.3049-13</w:t>
            </w:r>
            <w:r w:rsidRPr="00553101">
              <w:rPr>
                <w:rFonts w:ascii="Times New Roman" w:hAnsi="Times New Roman" w:cs="Times New Roman"/>
              </w:rPr>
              <w:t>,  раздел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101">
              <w:rPr>
                <w:rFonts w:ascii="Times New Roman" w:hAnsi="Times New Roman" w:cs="Times New Roman"/>
              </w:rPr>
              <w:t>V. Требования к внутренней отделке помещений дошкольных образовательных организаций</w:t>
            </w:r>
          </w:p>
        </w:tc>
        <w:tc>
          <w:tcPr>
            <w:tcW w:w="2268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54 000,00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10 % родительская плата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</w:tr>
      <w:tr w:rsidR="00273DA9" w:rsidRPr="002F70EE" w:rsidTr="005611FA">
        <w:tc>
          <w:tcPr>
            <w:tcW w:w="540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теплосчётчика</w:t>
            </w:r>
          </w:p>
        </w:tc>
        <w:tc>
          <w:tcPr>
            <w:tcW w:w="1073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3544" w:type="dxa"/>
          </w:tcPr>
          <w:p w:rsidR="00273DA9" w:rsidRPr="002F70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01">
              <w:rPr>
                <w:rFonts w:ascii="Times New Roman" w:hAnsi="Times New Roman" w:cs="Times New Roman"/>
              </w:rPr>
              <w:t>Профилактические мероприятия</w:t>
            </w:r>
            <w:r>
              <w:rPr>
                <w:rFonts w:ascii="Times New Roman" w:hAnsi="Times New Roman" w:cs="Times New Roman"/>
              </w:rPr>
              <w:t xml:space="preserve"> по тепло сбережению</w:t>
            </w:r>
          </w:p>
        </w:tc>
        <w:tc>
          <w:tcPr>
            <w:tcW w:w="2268" w:type="dxa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0EE">
              <w:rPr>
                <w:rFonts w:ascii="Times New Roman" w:eastAsia="Calibri" w:hAnsi="Times New Roman" w:cs="Times New Roman"/>
                <w:sz w:val="24"/>
                <w:szCs w:val="24"/>
              </w:rPr>
              <w:t>27 300,0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2F70EE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</w:tr>
      <w:tr w:rsidR="00273DA9" w:rsidRPr="008B23C7" w:rsidTr="005611FA">
        <w:tc>
          <w:tcPr>
            <w:tcW w:w="540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Оплата медицинского осмотра</w:t>
            </w:r>
          </w:p>
        </w:tc>
        <w:tc>
          <w:tcPr>
            <w:tcW w:w="1073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3544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Трудовым кодексом РФ, гл.34 «Требования охраны труда», ст.212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B23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B23C7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8B23C7">
              <w:rPr>
                <w:rFonts w:ascii="Times New Roman" w:hAnsi="Times New Roman" w:cs="Times New Roman"/>
              </w:rPr>
              <w:t xml:space="preserve"> </w:t>
            </w:r>
            <w:r w:rsidRPr="008B23C7">
              <w:rPr>
                <w:rFonts w:ascii="Times New Roman" w:hAnsi="Times New Roman" w:cs="Times New Roman"/>
                <w:b/>
              </w:rPr>
              <w:t>2.4.1.3049-13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8B23C7">
              <w:rPr>
                <w:rFonts w:ascii="Times New Roman" w:hAnsi="Times New Roman" w:cs="Times New Roman"/>
              </w:rPr>
              <w:t xml:space="preserve">раздел XIX. Требования к прохождению профилактических медицинских осмотров, гигиенического воспитания и </w:t>
            </w:r>
            <w:r w:rsidRPr="008B23C7">
              <w:rPr>
                <w:rFonts w:ascii="Times New Roman" w:hAnsi="Times New Roman" w:cs="Times New Roman"/>
              </w:rPr>
              <w:lastRenderedPageBreak/>
              <w:t>обучения, личной гигиене персонала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84 000,00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</w:tr>
      <w:tr w:rsidR="00273DA9" w:rsidRPr="008B23C7" w:rsidTr="005611FA">
        <w:tc>
          <w:tcPr>
            <w:tcW w:w="540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2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073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3544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Трудовым кодексом РФ, гл.34 «Требования охраны труда», ст.212</w:t>
            </w:r>
          </w:p>
        </w:tc>
        <w:tc>
          <w:tcPr>
            <w:tcW w:w="2268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10 000,00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10 % родительская плата</w:t>
            </w:r>
          </w:p>
        </w:tc>
      </w:tr>
      <w:tr w:rsidR="00273DA9" w:rsidRPr="008B23C7" w:rsidTr="005611FA">
        <w:tc>
          <w:tcPr>
            <w:tcW w:w="540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весы</w:t>
            </w:r>
          </w:p>
        </w:tc>
        <w:tc>
          <w:tcPr>
            <w:tcW w:w="1073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оборудованию медкабинета</w:t>
            </w:r>
          </w:p>
        </w:tc>
        <w:tc>
          <w:tcPr>
            <w:tcW w:w="2268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10 % родительская плата</w:t>
            </w:r>
          </w:p>
        </w:tc>
      </w:tr>
      <w:tr w:rsidR="00273DA9" w:rsidRPr="008B23C7" w:rsidTr="005611FA">
        <w:tc>
          <w:tcPr>
            <w:tcW w:w="540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2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Моющие средства, </w:t>
            </w:r>
            <w:proofErr w:type="spellStart"/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, дератизация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медикаменты</w:t>
            </w:r>
          </w:p>
        </w:tc>
        <w:tc>
          <w:tcPr>
            <w:tcW w:w="1073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hAnsi="Times New Roman" w:cs="Times New Roman"/>
              </w:rPr>
              <w:t xml:space="preserve">Профилактические мероприятия согласно  </w:t>
            </w:r>
            <w:proofErr w:type="spellStart"/>
            <w:r w:rsidRPr="008B23C7">
              <w:rPr>
                <w:rFonts w:ascii="Times New Roman" w:hAnsi="Times New Roman" w:cs="Times New Roman"/>
              </w:rPr>
              <w:t>СанПина</w:t>
            </w:r>
            <w:proofErr w:type="spellEnd"/>
            <w:r w:rsidRPr="008B23C7">
              <w:rPr>
                <w:rFonts w:ascii="Times New Roman" w:hAnsi="Times New Roman" w:cs="Times New Roman"/>
              </w:rPr>
              <w:t xml:space="preserve"> </w:t>
            </w:r>
            <w:r w:rsidRPr="008B23C7">
              <w:rPr>
                <w:rFonts w:ascii="Times New Roman" w:hAnsi="Times New Roman" w:cs="Times New Roman"/>
                <w:b/>
              </w:rPr>
              <w:t>2.4.1.3049-13</w:t>
            </w:r>
            <w:r w:rsidRPr="008B23C7">
              <w:rPr>
                <w:rFonts w:ascii="Times New Roman" w:hAnsi="Times New Roman" w:cs="Times New Roman"/>
              </w:rPr>
              <w:t>,  раздел XVII. Требования к санитарному содержанию помещений дошкольных образовательных организаций</w:t>
            </w:r>
          </w:p>
        </w:tc>
        <w:tc>
          <w:tcPr>
            <w:tcW w:w="2268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 000,00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10 % родительская плата</w:t>
            </w:r>
          </w:p>
        </w:tc>
      </w:tr>
      <w:tr w:rsidR="00273DA9" w:rsidRPr="008B23C7" w:rsidTr="005611FA">
        <w:tc>
          <w:tcPr>
            <w:tcW w:w="540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1073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73DA9" w:rsidRPr="00EB7DE0" w:rsidRDefault="00273DA9" w:rsidP="005611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7D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B7D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</w:t>
            </w:r>
            <w:proofErr w:type="spellEnd"/>
            <w:r w:rsidRPr="00EB7D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B7D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Спасск-Дальний</w:t>
            </w:r>
            <w:proofErr w:type="gramEnd"/>
            <w:r w:rsidRPr="00EB7D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«Об утверждении Положения о порядке взимания и распределения родительской платы за присмотр и уход за ребёнком в муниципальных образовательных организациях </w:t>
            </w:r>
            <w:proofErr w:type="spellStart"/>
            <w:r w:rsidRPr="00EB7DE0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="00EB7D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7D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Спасск-Дальний, реализующих образовательные программы дошкольного образования» </w:t>
            </w:r>
            <w:r w:rsidRPr="00EB7D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745-па от 25.12.2015 г.</w:t>
            </w:r>
          </w:p>
        </w:tc>
        <w:tc>
          <w:tcPr>
            <w:tcW w:w="2268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6 000, 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10 % родительская плата</w:t>
            </w:r>
          </w:p>
        </w:tc>
      </w:tr>
      <w:tr w:rsidR="00273DA9" w:rsidRPr="008B23C7" w:rsidTr="005611FA">
        <w:tc>
          <w:tcPr>
            <w:tcW w:w="540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073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1 652 400,00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3C7">
              <w:rPr>
                <w:rFonts w:ascii="Times New Roman" w:eastAsia="Calibri" w:hAnsi="Times New Roman" w:cs="Times New Roman"/>
                <w:sz w:val="24"/>
                <w:szCs w:val="24"/>
              </w:rPr>
              <w:t>90 % родительская плата</w:t>
            </w:r>
          </w:p>
        </w:tc>
      </w:tr>
      <w:tr w:rsidR="00273DA9" w:rsidRPr="008B23C7" w:rsidTr="005611FA">
        <w:tc>
          <w:tcPr>
            <w:tcW w:w="540" w:type="dxa"/>
          </w:tcPr>
          <w:p w:rsidR="00273DA9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2" w:type="dxa"/>
          </w:tcPr>
          <w:p w:rsidR="00273DA9" w:rsidRPr="008B23C7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мебель для организации образовательной деятельности</w:t>
            </w:r>
          </w:p>
        </w:tc>
        <w:tc>
          <w:tcPr>
            <w:tcW w:w="1073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3DA9" w:rsidRPr="004A78EE" w:rsidRDefault="00273DA9" w:rsidP="005611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Закон 273-ФЗ  «</w:t>
            </w:r>
            <w:r w:rsidRPr="004A78EE">
              <w:rPr>
                <w:rFonts w:ascii="Times New Roman" w:hAnsi="Times New Roman" w:cs="Times New Roman"/>
              </w:rPr>
              <w:t>Об образовании в РФ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; реализация образовательной программы МБДОУ ЦРР детского сада №18 «Родничок»</w:t>
            </w:r>
          </w:p>
        </w:tc>
        <w:tc>
          <w:tcPr>
            <w:tcW w:w="2268" w:type="dxa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87 000,00 рублей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A9" w:rsidRPr="008B23C7" w:rsidRDefault="00273DA9" w:rsidP="00561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краевая субвенция</w:t>
            </w:r>
          </w:p>
        </w:tc>
      </w:tr>
    </w:tbl>
    <w:p w:rsidR="00273DA9" w:rsidRDefault="00273DA9" w:rsidP="00273D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6352" w:rsidRDefault="00166352">
      <w:pPr>
        <w:rPr>
          <w:noProof/>
          <w:lang w:eastAsia="ru-RU"/>
        </w:rPr>
      </w:pPr>
    </w:p>
    <w:p w:rsidR="00166352" w:rsidRDefault="00166352">
      <w:pPr>
        <w:rPr>
          <w:noProof/>
          <w:lang w:eastAsia="ru-RU"/>
        </w:rPr>
      </w:pPr>
    </w:p>
    <w:p w:rsidR="00166352" w:rsidRDefault="00166352">
      <w:pPr>
        <w:rPr>
          <w:noProof/>
          <w:lang w:eastAsia="ru-RU"/>
        </w:rPr>
      </w:pPr>
      <w:bookmarkStart w:id="0" w:name="_GoBack"/>
      <w:bookmarkEnd w:id="0"/>
    </w:p>
    <w:p w:rsidR="00166352" w:rsidRDefault="00166352">
      <w:pPr>
        <w:rPr>
          <w:noProof/>
          <w:lang w:eastAsia="ru-RU"/>
        </w:rPr>
      </w:pPr>
    </w:p>
    <w:sectPr w:rsidR="00166352" w:rsidSect="00273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201944"/>
      <w:docPartObj>
        <w:docPartGallery w:val="Page Numbers (Bottom of Page)"/>
        <w:docPartUnique/>
      </w:docPartObj>
    </w:sdtPr>
    <w:sdtEndPr/>
    <w:sdtContent>
      <w:p w:rsidR="00987F3B" w:rsidRDefault="00EB7D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83412" w:rsidRDefault="00EB7DE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7065"/>
    <w:multiLevelType w:val="hybridMultilevel"/>
    <w:tmpl w:val="F94A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CE7"/>
    <w:multiLevelType w:val="hybridMultilevel"/>
    <w:tmpl w:val="FE9ADE90"/>
    <w:lvl w:ilvl="0" w:tplc="0CF21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B4C03"/>
    <w:multiLevelType w:val="hybridMultilevel"/>
    <w:tmpl w:val="ADF8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7"/>
    <w:rsid w:val="00166352"/>
    <w:rsid w:val="00273DA9"/>
    <w:rsid w:val="00587C17"/>
    <w:rsid w:val="00D27F81"/>
    <w:rsid w:val="00E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5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7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DA9"/>
  </w:style>
  <w:style w:type="table" w:customStyle="1" w:styleId="1">
    <w:name w:val="Сетка таблицы1"/>
    <w:basedOn w:val="a1"/>
    <w:next w:val="a7"/>
    <w:rsid w:val="00273D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7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52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73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DA9"/>
  </w:style>
  <w:style w:type="table" w:customStyle="1" w:styleId="1">
    <w:name w:val="Сетка таблицы1"/>
    <w:basedOn w:val="a1"/>
    <w:next w:val="a7"/>
    <w:rsid w:val="00273D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7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2016-03-21T04:32:00Z</dcterms:created>
  <dcterms:modified xsi:type="dcterms:W3CDTF">2016-03-21T04:37:00Z</dcterms:modified>
</cp:coreProperties>
</file>